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F7" w:rsidRPr="002638E6" w:rsidRDefault="00EE28F7" w:rsidP="00EE28F7">
      <w:pPr>
        <w:spacing w:after="60"/>
        <w:jc w:val="both"/>
        <w:rPr>
          <w:rFonts w:ascii="Arial" w:hAnsi="Arial" w:cs="Arial"/>
          <w:sz w:val="16"/>
          <w:szCs w:val="16"/>
        </w:rPr>
      </w:pPr>
      <w:r w:rsidRPr="002638E6">
        <w:rPr>
          <w:rFonts w:ascii="Arial" w:hAnsi="Arial" w:cs="Arial"/>
          <w:b/>
          <w:sz w:val="20"/>
          <w:szCs w:val="20"/>
        </w:rPr>
        <w:t>Allegato A</w:t>
      </w:r>
      <w:r w:rsidRPr="002638E6">
        <w:rPr>
          <w:rFonts w:ascii="Arial" w:hAnsi="Arial" w:cs="Arial"/>
          <w:sz w:val="20"/>
          <w:szCs w:val="20"/>
        </w:rPr>
        <w:t xml:space="preserve"> </w:t>
      </w:r>
      <w:r w:rsidRPr="002638E6">
        <w:rPr>
          <w:rFonts w:ascii="Arial" w:hAnsi="Arial" w:cs="Arial"/>
          <w:sz w:val="16"/>
          <w:szCs w:val="16"/>
        </w:rPr>
        <w:t xml:space="preserve">- criteri di determinazione del fattore di rischio relativo applicato ad ogni singolo processo dell’area di analisi: nelle tabelle, ivi riportate,  per ciascun processo è riportato il parametro numerico del Grado complessivo di rischio che nella formula matematica che precede costituisce il valore </w:t>
      </w:r>
      <w:r w:rsidRPr="002638E6">
        <w:rPr>
          <w:rFonts w:ascii="Arial" w:hAnsi="Arial" w:cs="Arial"/>
          <w:i/>
          <w:sz w:val="16"/>
          <w:szCs w:val="16"/>
        </w:rPr>
        <w:t>Somma Fattori di rischio relativi</w:t>
      </w:r>
      <w:r w:rsidRPr="002638E6">
        <w:rPr>
          <w:rFonts w:ascii="Arial" w:hAnsi="Arial" w:cs="Arial"/>
          <w:sz w:val="16"/>
          <w:szCs w:val="16"/>
        </w:rPr>
        <w:t>.</w:t>
      </w:r>
    </w:p>
    <w:p w:rsidR="00EE28F7" w:rsidRPr="002638E6" w:rsidRDefault="00EE28F7" w:rsidP="00EE28F7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893"/>
        <w:gridCol w:w="1456"/>
        <w:gridCol w:w="893"/>
        <w:gridCol w:w="1428"/>
        <w:gridCol w:w="893"/>
        <w:gridCol w:w="1194"/>
        <w:gridCol w:w="893"/>
        <w:gridCol w:w="1356"/>
        <w:gridCol w:w="893"/>
        <w:gridCol w:w="1095"/>
        <w:gridCol w:w="893"/>
        <w:gridCol w:w="1342"/>
      </w:tblGrid>
      <w:tr w:rsidR="00EE28F7" w:rsidRPr="002638E6" w:rsidTr="00B03762">
        <w:tc>
          <w:tcPr>
            <w:tcW w:w="5000" w:type="pct"/>
            <w:gridSpan w:val="13"/>
          </w:tcPr>
          <w:p w:rsidR="00EE28F7" w:rsidRPr="002638E6" w:rsidRDefault="00EE28F7" w:rsidP="00B037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8F7" w:rsidRPr="002638E6" w:rsidRDefault="00EE28F7" w:rsidP="00B03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Area Acquisizione e progressione del personale: A1 – Reclutamento; A2 : Progressione di carriera</w:t>
            </w:r>
          </w:p>
          <w:p w:rsidR="00EE28F7" w:rsidRPr="002638E6" w:rsidRDefault="00EE28F7" w:rsidP="00B037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Richiedente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Introduzione procedimento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Commissione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Collegiale (Consiglio)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Area Acquisizione e progressione personale: A3- Conferimento di incarichi di collaborazione esterna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Richiedente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Introduzione procedimento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 xml:space="preserve">Parametro numerico del grado complessivo di rischio </w:t>
            </w: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Requisito non vincolante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Nessun requisito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pct"/>
          </w:tcPr>
          <w:p w:rsidR="00EE28F7" w:rsidRDefault="00EE28F7" w:rsidP="002638E6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componente (Consigliere Delegato</w:t>
            </w:r>
          </w:p>
          <w:p w:rsidR="002638E6" w:rsidRPr="002638E6" w:rsidRDefault="002638E6" w:rsidP="0026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Collegiale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(Consiglio)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Area B : Servizi e forniture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Richiedente ed individuazione tipo servizio o fornitura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Introduzione procedimento (offerta di fornitura)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 xml:space="preserve">Parametro numerico del grado complessivo di rischio </w:t>
            </w: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Nessun requisito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Commissione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  <w:p w:rsidR="00EE28F7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8E6" w:rsidRPr="002638E6" w:rsidRDefault="002638E6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Collegiale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(Consiglio)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 xml:space="preserve">Area Provvedimenti ampliativi della sfera giuridica dei destinatari privi di effetto economico diretto ed immediato per il destinatario: 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C1 - Provvedimenti amministrativi di iscrizione, trasferimento e cancellazione dall’Albo Avvocati, dal Registro Praticanti, dal Registro Abilitati alla Difesa a spese dello Stato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Richiedente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Introduzione procedimento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EE28F7" w:rsidRPr="002638E6" w:rsidRDefault="00EE28F7" w:rsidP="002638E6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Segretario)</w:t>
            </w:r>
          </w:p>
          <w:p w:rsidR="009B66ED" w:rsidRPr="002638E6" w:rsidRDefault="009B66ED" w:rsidP="00B03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Collegiale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(Consiglio)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 xml:space="preserve">Area Provvedimenti ampliativi della sfera giuridica dei destinatari privi di effetto economico diretto ed immediato per il destinatario: 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C2 - Provvedimenti amministrativi di rilascio certificazione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Richiedente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Introduzione procedimento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Segretario)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(Segretario)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6ED" w:rsidRPr="002638E6" w:rsidRDefault="009B66ED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 xml:space="preserve">Area Provvedimenti ampliativi della sfera giuridica dei destinatari privi di effetto economico diretto ed immediato per il destinatario: 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C3 - Provvedimenti amministrativi di accreditamento eventi formativi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Richiedente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Introduzione procedimento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Consigliere Delegato)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Collegiale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(Consiglio)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 xml:space="preserve">Area Provvedimenti ampliativi della sfera giuridica dei destinatari privi di effetto economico diretto ed immediato per il destinatario: 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C4 - Provvedimenti amministrativi aventi ad oggetto pareri consultivi previsti per legge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Richiedente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Introduzione procedimento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Consigliere Delegato)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Collegiale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(Consiglio)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 xml:space="preserve">Area Provvedimenti ampliativi della sfera giuridica dei destinatari privi di effetto economico diretto ed immediato per il destinatario: 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C5 - Provvedimenti amministrativi di opinamento parcelle ed ammissione al gratuito patrocinio nel settore civile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Richiedente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Introduzione procedimento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9B66ED" w:rsidRDefault="00EE28F7" w:rsidP="002638E6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Consigliere Delegato)</w:t>
            </w:r>
          </w:p>
          <w:p w:rsidR="002638E6" w:rsidRPr="002638E6" w:rsidRDefault="002638E6" w:rsidP="00263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45600F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Collegiale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(Consiglio)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EE28F7" w:rsidRPr="002638E6" w:rsidRDefault="0045600F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 xml:space="preserve">Area Provvedimenti ampliativi della sfera giuridica dei destinatari privi di effetto economico diretto ed immediato per il destinatario: 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C6 - Provvedimenti amministrativi di conciliazione iscritto/cliente e consegna documenti al cliente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Richiedente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Introduzione procedimento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Requisiti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Consigliere Delegato)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Consigliere Delegato)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9B66ED" w:rsidRPr="002638E6" w:rsidRDefault="009B66ED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Area provvedimenti ampliativi della sfera giuridica dei destinatari con effetto economico diretto ed immediato per il destinatario: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D1 - Provvedimenti amministrativi di incasso quote dagli iscritti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F7" w:rsidRPr="002638E6" w:rsidTr="00B03762">
        <w:tc>
          <w:tcPr>
            <w:tcW w:w="5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000000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Tesoriere)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EE28F7" w:rsidRPr="002638E6" w:rsidRDefault="0045600F" w:rsidP="00B03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Collegiale (Consiglio)</w:t>
            </w:r>
          </w:p>
          <w:p w:rsidR="009B66ED" w:rsidRPr="002638E6" w:rsidRDefault="009B66ED" w:rsidP="00B03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6ED" w:rsidRPr="002638E6" w:rsidRDefault="009B66ED" w:rsidP="00B037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6ED" w:rsidRPr="002638E6" w:rsidRDefault="009B66ED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45600F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EE28F7" w:rsidRPr="002638E6" w:rsidRDefault="0045600F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9B66ED" w:rsidRPr="002638E6" w:rsidRDefault="009B66ED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Area provvedimenti ampliativi della sfera giuridica dei destinatari con effetto economico diretto ed immediato per il destinatario: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D2 - Provvedimenti amministrativi di pagamento fornitori</w:t>
            </w:r>
          </w:p>
          <w:p w:rsidR="009B66ED" w:rsidRPr="002638E6" w:rsidRDefault="009B66ED" w:rsidP="00B037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F7" w:rsidRPr="002638E6" w:rsidTr="00B03762">
        <w:tc>
          <w:tcPr>
            <w:tcW w:w="5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000000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Tesoriere)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:rsidR="00EE28F7" w:rsidRPr="002638E6" w:rsidRDefault="0045600F" w:rsidP="00B03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Collegiale (Consiglio)</w:t>
            </w:r>
          </w:p>
          <w:p w:rsidR="009B66ED" w:rsidRPr="002638E6" w:rsidRDefault="009B66ED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EE28F7" w:rsidRPr="002638E6" w:rsidRDefault="0045600F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369" w:type="pct"/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EE28F7" w:rsidRPr="002638E6" w:rsidRDefault="0045600F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28F7" w:rsidRPr="002638E6" w:rsidTr="00B03762">
        <w:tc>
          <w:tcPr>
            <w:tcW w:w="5000" w:type="pct"/>
            <w:gridSpan w:val="13"/>
          </w:tcPr>
          <w:p w:rsidR="009B66ED" w:rsidRPr="002638E6" w:rsidRDefault="009B66ED" w:rsidP="00B037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>Area provvedimenti ampliativi della sfera giuridica dei destinatari con effetto economico diretto ed immediato per il destinatario:</w:t>
            </w:r>
          </w:p>
          <w:p w:rsidR="00EE28F7" w:rsidRPr="002638E6" w:rsidRDefault="00EE28F7" w:rsidP="00B037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8E6">
              <w:rPr>
                <w:rFonts w:ascii="Arial" w:hAnsi="Arial" w:cs="Arial"/>
                <w:b/>
                <w:sz w:val="20"/>
                <w:szCs w:val="20"/>
              </w:rPr>
              <w:t xml:space="preserve">D3 - Provvedimenti amministrativi di </w:t>
            </w:r>
            <w:proofErr w:type="spellStart"/>
            <w:r w:rsidRPr="002638E6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2638E6">
              <w:rPr>
                <w:rFonts w:ascii="Arial" w:hAnsi="Arial" w:cs="Arial"/>
                <w:b/>
                <w:sz w:val="20"/>
                <w:szCs w:val="20"/>
              </w:rPr>
              <w:t xml:space="preserve"> gestione del recupero crediti verso gli iscritti e di assolvimento obblighi non di natura deontologica</w:t>
            </w:r>
          </w:p>
          <w:p w:rsidR="009B66ED" w:rsidRPr="002638E6" w:rsidRDefault="009B66ED" w:rsidP="00B037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F7" w:rsidRPr="002638E6" w:rsidTr="00B03762">
        <w:tc>
          <w:tcPr>
            <w:tcW w:w="5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Istruttore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06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Istruzione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61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Organo Decidente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369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Decisione</w:t>
            </w:r>
          </w:p>
        </w:tc>
        <w:tc>
          <w:tcPr>
            <w:tcW w:w="30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Fattore di rischio relativo</w:t>
            </w:r>
          </w:p>
        </w:tc>
        <w:tc>
          <w:tcPr>
            <w:tcW w:w="454" w:type="pct"/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38E6">
              <w:rPr>
                <w:rFonts w:ascii="Arial" w:hAnsi="Arial" w:cs="Arial"/>
                <w:i/>
                <w:sz w:val="20"/>
                <w:szCs w:val="20"/>
              </w:rPr>
              <w:t>Parametro numerico del grado complessivo di rischio</w:t>
            </w:r>
          </w:p>
        </w:tc>
      </w:tr>
      <w:tr w:rsidR="00EE28F7" w:rsidRPr="002638E6" w:rsidTr="00B03762"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Singolo  componente ( Consigliere Delegato o il Tesoriere)</w:t>
            </w: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bottom w:val="single" w:sz="4" w:space="0" w:color="000000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bottom w:val="single" w:sz="4" w:space="0" w:color="000000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Collegiale</w:t>
            </w:r>
          </w:p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(Consiglio)</w:t>
            </w: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bottom w:val="single" w:sz="4" w:space="0" w:color="000000"/>
            </w:tcBorders>
          </w:tcPr>
          <w:p w:rsidR="00EE28F7" w:rsidRPr="002638E6" w:rsidRDefault="00EE28F7" w:rsidP="00B03762">
            <w:pPr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Regole non vincolanti</w:t>
            </w:r>
          </w:p>
        </w:tc>
        <w:tc>
          <w:tcPr>
            <w:tcW w:w="304" w:type="pct"/>
            <w:tcBorders>
              <w:bottom w:val="single" w:sz="4" w:space="0" w:color="000000"/>
            </w:tcBorders>
          </w:tcPr>
          <w:p w:rsidR="00EE28F7" w:rsidRPr="002638E6" w:rsidRDefault="00EE28F7" w:rsidP="00B0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EE28F7" w:rsidRPr="002638E6" w:rsidRDefault="00EE28F7" w:rsidP="00B03762">
            <w:pPr>
              <w:tabs>
                <w:tab w:val="left" w:pos="480"/>
                <w:tab w:val="center" w:pos="561"/>
              </w:tabs>
              <w:rPr>
                <w:rFonts w:ascii="Arial" w:hAnsi="Arial" w:cs="Arial"/>
                <w:sz w:val="20"/>
                <w:szCs w:val="20"/>
              </w:rPr>
            </w:pPr>
            <w:r w:rsidRPr="002638E6"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</w:tc>
      </w:tr>
    </w:tbl>
    <w:p w:rsidR="008C34CC" w:rsidRPr="002638E6" w:rsidRDefault="008C34CC" w:rsidP="002638E6">
      <w:pPr>
        <w:spacing w:after="60"/>
        <w:jc w:val="both"/>
        <w:rPr>
          <w:rFonts w:ascii="Garamond" w:hAnsi="Garamond"/>
          <w:b/>
          <w:sz w:val="20"/>
          <w:szCs w:val="20"/>
        </w:rPr>
      </w:pPr>
    </w:p>
    <w:sectPr w:rsidR="008C34CC" w:rsidRPr="002638E6" w:rsidSect="00EE28F7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66" w:rsidRDefault="00B40066" w:rsidP="00B82FD6">
      <w:r>
        <w:separator/>
      </w:r>
    </w:p>
  </w:endnote>
  <w:endnote w:type="continuationSeparator" w:id="0">
    <w:p w:rsidR="00B40066" w:rsidRDefault="00B40066" w:rsidP="00B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D3" w:rsidRDefault="00F27FD3" w:rsidP="00B82FD6">
    <w:pPr>
      <w:jc w:val="center"/>
      <w:rPr>
        <w:rFonts w:ascii="Bookman Old Style" w:hAnsi="Bookman Old Style"/>
        <w:i/>
        <w:color w:val="0000FF"/>
        <w:sz w:val="20"/>
        <w:szCs w:val="20"/>
      </w:rPr>
    </w:pPr>
  </w:p>
  <w:p w:rsidR="00B82FD6" w:rsidRPr="009B66ED" w:rsidRDefault="00CB2971" w:rsidP="00B82FD6">
    <w:pPr>
      <w:pStyle w:val="Pidipagina"/>
      <w:jc w:val="center"/>
      <w:rPr>
        <w:rFonts w:ascii="Arial" w:hAnsi="Arial" w:cs="Arial"/>
        <w:b/>
        <w:sz w:val="20"/>
        <w:szCs w:val="20"/>
      </w:rPr>
    </w:pPr>
    <w:r w:rsidRPr="009B66ED">
      <w:rPr>
        <w:rFonts w:ascii="Arial" w:hAnsi="Arial" w:cs="Arial"/>
        <w:b/>
        <w:sz w:val="20"/>
        <w:szCs w:val="20"/>
      </w:rPr>
      <w:fldChar w:fldCharType="begin"/>
    </w:r>
    <w:r w:rsidR="00B82FD6" w:rsidRPr="009B66ED">
      <w:rPr>
        <w:rFonts w:ascii="Arial" w:hAnsi="Arial" w:cs="Arial"/>
        <w:b/>
        <w:sz w:val="20"/>
        <w:szCs w:val="20"/>
      </w:rPr>
      <w:instrText xml:space="preserve"> PAGE   \* MERGEFORMAT </w:instrText>
    </w:r>
    <w:r w:rsidRPr="009B66ED">
      <w:rPr>
        <w:rFonts w:ascii="Arial" w:hAnsi="Arial" w:cs="Arial"/>
        <w:b/>
        <w:sz w:val="20"/>
        <w:szCs w:val="20"/>
      </w:rPr>
      <w:fldChar w:fldCharType="separate"/>
    </w:r>
    <w:r w:rsidR="0045600F">
      <w:rPr>
        <w:rFonts w:ascii="Arial" w:hAnsi="Arial" w:cs="Arial"/>
        <w:b/>
        <w:noProof/>
        <w:sz w:val="20"/>
        <w:szCs w:val="20"/>
      </w:rPr>
      <w:t>4</w:t>
    </w:r>
    <w:r w:rsidRPr="009B66ED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66" w:rsidRDefault="00B40066" w:rsidP="00B82FD6">
      <w:r>
        <w:separator/>
      </w:r>
    </w:p>
  </w:footnote>
  <w:footnote w:type="continuationSeparator" w:id="0">
    <w:p w:rsidR="00B40066" w:rsidRDefault="00B40066" w:rsidP="00B8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E1"/>
    <w:multiLevelType w:val="hybridMultilevel"/>
    <w:tmpl w:val="8FA2BBDE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218"/>
    <w:multiLevelType w:val="hybridMultilevel"/>
    <w:tmpl w:val="1E1A3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6AF9"/>
    <w:multiLevelType w:val="hybridMultilevel"/>
    <w:tmpl w:val="639E0250"/>
    <w:lvl w:ilvl="0" w:tplc="42E607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002A"/>
    <w:multiLevelType w:val="hybridMultilevel"/>
    <w:tmpl w:val="137E4D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F20CFF"/>
    <w:multiLevelType w:val="hybridMultilevel"/>
    <w:tmpl w:val="5C105420"/>
    <w:lvl w:ilvl="0" w:tplc="BFE6697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895"/>
    <w:multiLevelType w:val="hybridMultilevel"/>
    <w:tmpl w:val="61D48658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7274"/>
    <w:multiLevelType w:val="multilevel"/>
    <w:tmpl w:val="B5B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45B1980"/>
    <w:multiLevelType w:val="hybridMultilevel"/>
    <w:tmpl w:val="40D0C7B4"/>
    <w:lvl w:ilvl="0" w:tplc="DD602E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8393A"/>
    <w:multiLevelType w:val="hybridMultilevel"/>
    <w:tmpl w:val="28489ADC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57E43"/>
    <w:multiLevelType w:val="hybridMultilevel"/>
    <w:tmpl w:val="5746A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D85364"/>
    <w:multiLevelType w:val="hybridMultilevel"/>
    <w:tmpl w:val="506CB35C"/>
    <w:lvl w:ilvl="0" w:tplc="92FE90BE">
      <w:start w:val="7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2FB54B3"/>
    <w:multiLevelType w:val="hybridMultilevel"/>
    <w:tmpl w:val="EFE278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96C9D"/>
    <w:multiLevelType w:val="hybridMultilevel"/>
    <w:tmpl w:val="A27C2142"/>
    <w:lvl w:ilvl="0" w:tplc="C5D03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Liberation Serif" w:hAnsi="Liberation Serif" w:cs="Nimbus Sans L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FD6"/>
    <w:rsid w:val="000026E4"/>
    <w:rsid w:val="000262D2"/>
    <w:rsid w:val="00035FC4"/>
    <w:rsid w:val="00042487"/>
    <w:rsid w:val="00053444"/>
    <w:rsid w:val="0006287B"/>
    <w:rsid w:val="00063E3B"/>
    <w:rsid w:val="0008150F"/>
    <w:rsid w:val="00087585"/>
    <w:rsid w:val="00090BF7"/>
    <w:rsid w:val="00092B7B"/>
    <w:rsid w:val="000B21B3"/>
    <w:rsid w:val="000C2A44"/>
    <w:rsid w:val="000C2D40"/>
    <w:rsid w:val="000E126D"/>
    <w:rsid w:val="000E75DB"/>
    <w:rsid w:val="00107404"/>
    <w:rsid w:val="00144FA1"/>
    <w:rsid w:val="00147DE1"/>
    <w:rsid w:val="00155133"/>
    <w:rsid w:val="0016580B"/>
    <w:rsid w:val="00173F72"/>
    <w:rsid w:val="0017688C"/>
    <w:rsid w:val="00176D54"/>
    <w:rsid w:val="00177320"/>
    <w:rsid w:val="00181382"/>
    <w:rsid w:val="001821F2"/>
    <w:rsid w:val="0018542D"/>
    <w:rsid w:val="00185939"/>
    <w:rsid w:val="0019279E"/>
    <w:rsid w:val="001A0A0E"/>
    <w:rsid w:val="001B5B49"/>
    <w:rsid w:val="001D25D6"/>
    <w:rsid w:val="001E77EF"/>
    <w:rsid w:val="001E7B6E"/>
    <w:rsid w:val="002029DB"/>
    <w:rsid w:val="00205429"/>
    <w:rsid w:val="00210EE8"/>
    <w:rsid w:val="0021641E"/>
    <w:rsid w:val="00220AB6"/>
    <w:rsid w:val="002210D6"/>
    <w:rsid w:val="00230A46"/>
    <w:rsid w:val="0023177B"/>
    <w:rsid w:val="00237FB7"/>
    <w:rsid w:val="00241120"/>
    <w:rsid w:val="00245F16"/>
    <w:rsid w:val="00250FDC"/>
    <w:rsid w:val="002638E6"/>
    <w:rsid w:val="002650B1"/>
    <w:rsid w:val="00267E94"/>
    <w:rsid w:val="00272C2A"/>
    <w:rsid w:val="00273340"/>
    <w:rsid w:val="00281303"/>
    <w:rsid w:val="00286359"/>
    <w:rsid w:val="002932DA"/>
    <w:rsid w:val="002A005C"/>
    <w:rsid w:val="002A11A5"/>
    <w:rsid w:val="002C395D"/>
    <w:rsid w:val="002E0101"/>
    <w:rsid w:val="002E46C6"/>
    <w:rsid w:val="00306376"/>
    <w:rsid w:val="003172B9"/>
    <w:rsid w:val="00324666"/>
    <w:rsid w:val="00352F7E"/>
    <w:rsid w:val="00356788"/>
    <w:rsid w:val="0035796B"/>
    <w:rsid w:val="00370AA7"/>
    <w:rsid w:val="00374299"/>
    <w:rsid w:val="00391D9C"/>
    <w:rsid w:val="003A0CC6"/>
    <w:rsid w:val="003A3D29"/>
    <w:rsid w:val="003B67B5"/>
    <w:rsid w:val="003B79A8"/>
    <w:rsid w:val="003C10EA"/>
    <w:rsid w:val="003D7525"/>
    <w:rsid w:val="003E6DE6"/>
    <w:rsid w:val="00407C8C"/>
    <w:rsid w:val="00414BEE"/>
    <w:rsid w:val="00416751"/>
    <w:rsid w:val="00420901"/>
    <w:rsid w:val="004376DC"/>
    <w:rsid w:val="0045600F"/>
    <w:rsid w:val="00457419"/>
    <w:rsid w:val="0046355F"/>
    <w:rsid w:val="00467C25"/>
    <w:rsid w:val="004746D9"/>
    <w:rsid w:val="00495A1A"/>
    <w:rsid w:val="004B2F5D"/>
    <w:rsid w:val="004B4E97"/>
    <w:rsid w:val="004C59A5"/>
    <w:rsid w:val="004D1C2B"/>
    <w:rsid w:val="004D68EB"/>
    <w:rsid w:val="004E384C"/>
    <w:rsid w:val="00512C78"/>
    <w:rsid w:val="00527259"/>
    <w:rsid w:val="005317EF"/>
    <w:rsid w:val="00557F78"/>
    <w:rsid w:val="005629AB"/>
    <w:rsid w:val="00564B22"/>
    <w:rsid w:val="00567F08"/>
    <w:rsid w:val="005723CD"/>
    <w:rsid w:val="00576AFF"/>
    <w:rsid w:val="005812D1"/>
    <w:rsid w:val="005862FD"/>
    <w:rsid w:val="00586D79"/>
    <w:rsid w:val="005906E7"/>
    <w:rsid w:val="005942E8"/>
    <w:rsid w:val="005A7929"/>
    <w:rsid w:val="005B69C8"/>
    <w:rsid w:val="005C2585"/>
    <w:rsid w:val="005C4A84"/>
    <w:rsid w:val="005D5616"/>
    <w:rsid w:val="005E27A9"/>
    <w:rsid w:val="005F2E94"/>
    <w:rsid w:val="005F2F75"/>
    <w:rsid w:val="005F778E"/>
    <w:rsid w:val="00611744"/>
    <w:rsid w:val="0063134A"/>
    <w:rsid w:val="00635A48"/>
    <w:rsid w:val="00651DC2"/>
    <w:rsid w:val="0066035C"/>
    <w:rsid w:val="00664B0E"/>
    <w:rsid w:val="006713A5"/>
    <w:rsid w:val="00685A91"/>
    <w:rsid w:val="00687D7D"/>
    <w:rsid w:val="006A560C"/>
    <w:rsid w:val="006B6450"/>
    <w:rsid w:val="006C5D8D"/>
    <w:rsid w:val="006D058F"/>
    <w:rsid w:val="006F310A"/>
    <w:rsid w:val="006F4157"/>
    <w:rsid w:val="00705229"/>
    <w:rsid w:val="00722EA9"/>
    <w:rsid w:val="0073671C"/>
    <w:rsid w:val="00736CF0"/>
    <w:rsid w:val="007378AA"/>
    <w:rsid w:val="00744770"/>
    <w:rsid w:val="00744EF2"/>
    <w:rsid w:val="00750F64"/>
    <w:rsid w:val="00771AA7"/>
    <w:rsid w:val="00775F98"/>
    <w:rsid w:val="00781F67"/>
    <w:rsid w:val="0079134A"/>
    <w:rsid w:val="00792AA1"/>
    <w:rsid w:val="0079521E"/>
    <w:rsid w:val="007A2D63"/>
    <w:rsid w:val="007C2C69"/>
    <w:rsid w:val="007C56D9"/>
    <w:rsid w:val="007C5D00"/>
    <w:rsid w:val="007D0C28"/>
    <w:rsid w:val="007E1633"/>
    <w:rsid w:val="007E5ED9"/>
    <w:rsid w:val="007F0027"/>
    <w:rsid w:val="007F672D"/>
    <w:rsid w:val="007F7ABE"/>
    <w:rsid w:val="00801A44"/>
    <w:rsid w:val="00810EBF"/>
    <w:rsid w:val="00824BCD"/>
    <w:rsid w:val="00824D6F"/>
    <w:rsid w:val="00855F1E"/>
    <w:rsid w:val="00871DB5"/>
    <w:rsid w:val="00873EDD"/>
    <w:rsid w:val="00890A3E"/>
    <w:rsid w:val="008A113A"/>
    <w:rsid w:val="008A145F"/>
    <w:rsid w:val="008B1AE8"/>
    <w:rsid w:val="008C1650"/>
    <w:rsid w:val="008C34CC"/>
    <w:rsid w:val="008D6A95"/>
    <w:rsid w:val="008D6CF5"/>
    <w:rsid w:val="008E643B"/>
    <w:rsid w:val="008E6B7F"/>
    <w:rsid w:val="009025CD"/>
    <w:rsid w:val="00914783"/>
    <w:rsid w:val="00937C29"/>
    <w:rsid w:val="00955D1A"/>
    <w:rsid w:val="00962639"/>
    <w:rsid w:val="009657B7"/>
    <w:rsid w:val="00975AA2"/>
    <w:rsid w:val="009A2114"/>
    <w:rsid w:val="009B66ED"/>
    <w:rsid w:val="009D383B"/>
    <w:rsid w:val="009D487D"/>
    <w:rsid w:val="009E6F30"/>
    <w:rsid w:val="009F67FF"/>
    <w:rsid w:val="00A076BD"/>
    <w:rsid w:val="00A07720"/>
    <w:rsid w:val="00A15482"/>
    <w:rsid w:val="00A16395"/>
    <w:rsid w:val="00A2031E"/>
    <w:rsid w:val="00A31395"/>
    <w:rsid w:val="00A35399"/>
    <w:rsid w:val="00A358DE"/>
    <w:rsid w:val="00A406AD"/>
    <w:rsid w:val="00A43C16"/>
    <w:rsid w:val="00A57270"/>
    <w:rsid w:val="00A57D4B"/>
    <w:rsid w:val="00A61310"/>
    <w:rsid w:val="00A67E36"/>
    <w:rsid w:val="00A85A05"/>
    <w:rsid w:val="00A85DB3"/>
    <w:rsid w:val="00A87862"/>
    <w:rsid w:val="00A90F7F"/>
    <w:rsid w:val="00A963A4"/>
    <w:rsid w:val="00AA1B4F"/>
    <w:rsid w:val="00B05721"/>
    <w:rsid w:val="00B061D7"/>
    <w:rsid w:val="00B40066"/>
    <w:rsid w:val="00B478F2"/>
    <w:rsid w:val="00B5505C"/>
    <w:rsid w:val="00B77B17"/>
    <w:rsid w:val="00B82BC5"/>
    <w:rsid w:val="00B82FD6"/>
    <w:rsid w:val="00B84E9C"/>
    <w:rsid w:val="00B9315F"/>
    <w:rsid w:val="00B94747"/>
    <w:rsid w:val="00BC6950"/>
    <w:rsid w:val="00BD0E4B"/>
    <w:rsid w:val="00BE383D"/>
    <w:rsid w:val="00BF291E"/>
    <w:rsid w:val="00C06355"/>
    <w:rsid w:val="00C42B4E"/>
    <w:rsid w:val="00C430FF"/>
    <w:rsid w:val="00C47B4C"/>
    <w:rsid w:val="00C5136C"/>
    <w:rsid w:val="00C53060"/>
    <w:rsid w:val="00C55218"/>
    <w:rsid w:val="00C60EA6"/>
    <w:rsid w:val="00C66F06"/>
    <w:rsid w:val="00C679FE"/>
    <w:rsid w:val="00C734C0"/>
    <w:rsid w:val="00C87873"/>
    <w:rsid w:val="00CA2935"/>
    <w:rsid w:val="00CA302F"/>
    <w:rsid w:val="00CB2971"/>
    <w:rsid w:val="00CC0CD0"/>
    <w:rsid w:val="00CD3E1D"/>
    <w:rsid w:val="00D117D1"/>
    <w:rsid w:val="00D41E4E"/>
    <w:rsid w:val="00D4774B"/>
    <w:rsid w:val="00D531F1"/>
    <w:rsid w:val="00D6129B"/>
    <w:rsid w:val="00D62731"/>
    <w:rsid w:val="00D717E1"/>
    <w:rsid w:val="00D74ED2"/>
    <w:rsid w:val="00D7742C"/>
    <w:rsid w:val="00D947BF"/>
    <w:rsid w:val="00DA544B"/>
    <w:rsid w:val="00DB5E2F"/>
    <w:rsid w:val="00DC1DD4"/>
    <w:rsid w:val="00DC5A3D"/>
    <w:rsid w:val="00DC60C3"/>
    <w:rsid w:val="00DD7AC6"/>
    <w:rsid w:val="00DE0F11"/>
    <w:rsid w:val="00DF2728"/>
    <w:rsid w:val="00E0337C"/>
    <w:rsid w:val="00E42427"/>
    <w:rsid w:val="00E43102"/>
    <w:rsid w:val="00E621C5"/>
    <w:rsid w:val="00E655A5"/>
    <w:rsid w:val="00E7382B"/>
    <w:rsid w:val="00E92112"/>
    <w:rsid w:val="00E93F1E"/>
    <w:rsid w:val="00EA4BC4"/>
    <w:rsid w:val="00EB3FE4"/>
    <w:rsid w:val="00EE28F7"/>
    <w:rsid w:val="00EE31E4"/>
    <w:rsid w:val="00F06456"/>
    <w:rsid w:val="00F14F45"/>
    <w:rsid w:val="00F17C80"/>
    <w:rsid w:val="00F27FD3"/>
    <w:rsid w:val="00F44683"/>
    <w:rsid w:val="00F45A77"/>
    <w:rsid w:val="00F47BF3"/>
    <w:rsid w:val="00F52514"/>
    <w:rsid w:val="00F571B5"/>
    <w:rsid w:val="00F6278F"/>
    <w:rsid w:val="00F64CB8"/>
    <w:rsid w:val="00F65213"/>
    <w:rsid w:val="00F67920"/>
    <w:rsid w:val="00F67B46"/>
    <w:rsid w:val="00F72A57"/>
    <w:rsid w:val="00F853A6"/>
    <w:rsid w:val="00F8615F"/>
    <w:rsid w:val="00F961BB"/>
    <w:rsid w:val="00FA11EA"/>
    <w:rsid w:val="00FB2CE4"/>
    <w:rsid w:val="00FC40EB"/>
    <w:rsid w:val="00FD1601"/>
    <w:rsid w:val="00FD405A"/>
    <w:rsid w:val="00FD5AB3"/>
    <w:rsid w:val="00FD70E8"/>
    <w:rsid w:val="00FE5DF7"/>
    <w:rsid w:val="00FE684E"/>
    <w:rsid w:val="00FF40A5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2FD6"/>
    <w:pPr>
      <w:keepNext/>
      <w:autoSpaceDE w:val="0"/>
      <w:autoSpaceDN w:val="0"/>
      <w:adjustRightInd w:val="0"/>
      <w:ind w:left="993" w:hanging="993"/>
      <w:outlineLvl w:val="2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2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FD6"/>
  </w:style>
  <w:style w:type="paragraph" w:styleId="Pidipagina">
    <w:name w:val="footer"/>
    <w:basedOn w:val="Normale"/>
    <w:link w:val="PidipaginaCarattere"/>
    <w:uiPriority w:val="99"/>
    <w:unhideWhenUsed/>
    <w:rsid w:val="00B8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D6"/>
  </w:style>
  <w:style w:type="character" w:customStyle="1" w:styleId="Titolo3Carattere">
    <w:name w:val="Titolo 3 Carattere"/>
    <w:basedOn w:val="Carpredefinitoparagrafo"/>
    <w:link w:val="Titolo3"/>
    <w:rsid w:val="00B82F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A40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06A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06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406AD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406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406AD"/>
    <w:rPr>
      <w:b/>
      <w:bCs/>
    </w:rPr>
  </w:style>
  <w:style w:type="paragraph" w:customStyle="1" w:styleId="grassetto">
    <w:name w:val="grassetto"/>
    <w:basedOn w:val="Normale"/>
    <w:rsid w:val="00A406A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406A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A406AD"/>
  </w:style>
  <w:style w:type="paragraph" w:styleId="NormaleWeb">
    <w:name w:val="Normal (Web)"/>
    <w:basedOn w:val="Normale"/>
    <w:uiPriority w:val="99"/>
    <w:unhideWhenUsed/>
    <w:rsid w:val="00A406AD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A406AD"/>
  </w:style>
  <w:style w:type="character" w:customStyle="1" w:styleId="apple-converted-space">
    <w:name w:val="apple-converted-space"/>
    <w:basedOn w:val="Carpredefinitoparagrafo"/>
    <w:rsid w:val="00A406AD"/>
  </w:style>
  <w:style w:type="character" w:customStyle="1" w:styleId="provvrubrica">
    <w:name w:val="provv_rubrica"/>
    <w:basedOn w:val="Carpredefinitoparagrafo"/>
    <w:rsid w:val="00A406AD"/>
  </w:style>
  <w:style w:type="paragraph" w:customStyle="1" w:styleId="provvr1">
    <w:name w:val="provv_r1"/>
    <w:basedOn w:val="Normale"/>
    <w:rsid w:val="00A406AD"/>
    <w:pPr>
      <w:spacing w:before="100" w:beforeAutospacing="1" w:after="100" w:afterAutospacing="1"/>
    </w:pPr>
  </w:style>
  <w:style w:type="paragraph" w:customStyle="1" w:styleId="provvr0">
    <w:name w:val="provv_r0"/>
    <w:basedOn w:val="Normale"/>
    <w:rsid w:val="00A406AD"/>
    <w:pPr>
      <w:spacing w:before="100" w:beforeAutospacing="1" w:after="100" w:afterAutospacing="1"/>
    </w:pPr>
  </w:style>
  <w:style w:type="character" w:customStyle="1" w:styleId="linkneltesto">
    <w:name w:val="link_nel_testo"/>
    <w:basedOn w:val="Carpredefinitoparagrafo"/>
    <w:rsid w:val="00A406AD"/>
  </w:style>
  <w:style w:type="character" w:customStyle="1" w:styleId="provvnumcomma">
    <w:name w:val="provv_numcomma"/>
    <w:basedOn w:val="Carpredefinitoparagrafo"/>
    <w:rsid w:val="00A406AD"/>
  </w:style>
  <w:style w:type="paragraph" w:styleId="Testonotadichiusura">
    <w:name w:val="endnote text"/>
    <w:basedOn w:val="Normale"/>
    <w:link w:val="TestonotadichiusuraCarattere"/>
    <w:rsid w:val="00A406A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A406AD"/>
    <w:rPr>
      <w:vertAlign w:val="superscript"/>
    </w:rPr>
  </w:style>
  <w:style w:type="paragraph" w:customStyle="1" w:styleId="Default">
    <w:name w:val="Default"/>
    <w:uiPriority w:val="99"/>
    <w:semiHidden/>
    <w:rsid w:val="0006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0EE8"/>
    <w:rPr>
      <w:i/>
      <w:iCs/>
    </w:rPr>
  </w:style>
  <w:style w:type="paragraph" w:styleId="Paragrafoelenco">
    <w:name w:val="List Paragraph"/>
    <w:basedOn w:val="Normale"/>
    <w:uiPriority w:val="34"/>
    <w:qFormat/>
    <w:rsid w:val="00C55218"/>
    <w:pPr>
      <w:ind w:left="720"/>
      <w:contextualSpacing/>
    </w:pPr>
  </w:style>
  <w:style w:type="paragraph" w:customStyle="1" w:styleId="corpodeltesto">
    <w:name w:val="corpodeltesto"/>
    <w:basedOn w:val="Normale"/>
    <w:rsid w:val="00A43C16"/>
    <w:pPr>
      <w:spacing w:before="100" w:beforeAutospacing="1" w:after="100" w:afterAutospacing="1"/>
    </w:pPr>
  </w:style>
  <w:style w:type="paragraph" w:customStyle="1" w:styleId="yiv1812914428msonormal">
    <w:name w:val="yiv1812914428msonormal"/>
    <w:basedOn w:val="Normale"/>
    <w:uiPriority w:val="99"/>
    <w:rsid w:val="008C34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2FD6"/>
    <w:pPr>
      <w:keepNext/>
      <w:autoSpaceDE w:val="0"/>
      <w:autoSpaceDN w:val="0"/>
      <w:adjustRightInd w:val="0"/>
      <w:ind w:left="993" w:hanging="993"/>
      <w:outlineLvl w:val="2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2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FD6"/>
  </w:style>
  <w:style w:type="paragraph" w:styleId="Pidipagina">
    <w:name w:val="footer"/>
    <w:basedOn w:val="Normale"/>
    <w:link w:val="PidipaginaCarattere"/>
    <w:uiPriority w:val="99"/>
    <w:unhideWhenUsed/>
    <w:rsid w:val="00B8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D6"/>
  </w:style>
  <w:style w:type="character" w:customStyle="1" w:styleId="Titolo3Carattere">
    <w:name w:val="Titolo 3 Carattere"/>
    <w:basedOn w:val="Carpredefinitoparagrafo"/>
    <w:link w:val="Titolo3"/>
    <w:rsid w:val="00B82F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A40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06A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06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406AD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406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406AD"/>
    <w:rPr>
      <w:b/>
      <w:bCs/>
    </w:rPr>
  </w:style>
  <w:style w:type="paragraph" w:customStyle="1" w:styleId="grassetto">
    <w:name w:val="grassetto"/>
    <w:basedOn w:val="Normale"/>
    <w:rsid w:val="00A406A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406A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A406AD"/>
  </w:style>
  <w:style w:type="paragraph" w:styleId="NormaleWeb">
    <w:name w:val="Normal (Web)"/>
    <w:basedOn w:val="Normale"/>
    <w:uiPriority w:val="99"/>
    <w:unhideWhenUsed/>
    <w:rsid w:val="00A406AD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A406AD"/>
  </w:style>
  <w:style w:type="character" w:customStyle="1" w:styleId="apple-converted-space">
    <w:name w:val="apple-converted-space"/>
    <w:basedOn w:val="Carpredefinitoparagrafo"/>
    <w:rsid w:val="00A406AD"/>
  </w:style>
  <w:style w:type="character" w:customStyle="1" w:styleId="provvrubrica">
    <w:name w:val="provv_rubrica"/>
    <w:basedOn w:val="Carpredefinitoparagrafo"/>
    <w:rsid w:val="00A406AD"/>
  </w:style>
  <w:style w:type="paragraph" w:customStyle="1" w:styleId="provvr1">
    <w:name w:val="provv_r1"/>
    <w:basedOn w:val="Normale"/>
    <w:rsid w:val="00A406AD"/>
    <w:pPr>
      <w:spacing w:before="100" w:beforeAutospacing="1" w:after="100" w:afterAutospacing="1"/>
    </w:pPr>
  </w:style>
  <w:style w:type="paragraph" w:customStyle="1" w:styleId="provvr0">
    <w:name w:val="provv_r0"/>
    <w:basedOn w:val="Normale"/>
    <w:rsid w:val="00A406AD"/>
    <w:pPr>
      <w:spacing w:before="100" w:beforeAutospacing="1" w:after="100" w:afterAutospacing="1"/>
    </w:pPr>
  </w:style>
  <w:style w:type="character" w:customStyle="1" w:styleId="linkneltesto">
    <w:name w:val="link_nel_testo"/>
    <w:basedOn w:val="Carpredefinitoparagrafo"/>
    <w:rsid w:val="00A406AD"/>
  </w:style>
  <w:style w:type="character" w:customStyle="1" w:styleId="provvnumcomma">
    <w:name w:val="provv_numcomma"/>
    <w:basedOn w:val="Carpredefinitoparagrafo"/>
    <w:rsid w:val="00A406AD"/>
  </w:style>
  <w:style w:type="paragraph" w:styleId="Testonotadichiusura">
    <w:name w:val="endnote text"/>
    <w:basedOn w:val="Normale"/>
    <w:link w:val="TestonotadichiusuraCarattere"/>
    <w:rsid w:val="00A406A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A406AD"/>
    <w:rPr>
      <w:vertAlign w:val="superscript"/>
    </w:rPr>
  </w:style>
  <w:style w:type="paragraph" w:customStyle="1" w:styleId="Default">
    <w:name w:val="Default"/>
    <w:uiPriority w:val="99"/>
    <w:semiHidden/>
    <w:rsid w:val="0006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0EE8"/>
    <w:rPr>
      <w:i/>
      <w:iCs/>
    </w:rPr>
  </w:style>
  <w:style w:type="paragraph" w:styleId="Paragrafoelenco">
    <w:name w:val="List Paragraph"/>
    <w:basedOn w:val="Normale"/>
    <w:uiPriority w:val="34"/>
    <w:qFormat/>
    <w:rsid w:val="00C5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A44D-1477-4F6B-B283-7ED85336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Studi</dc:creator>
  <cp:lastModifiedBy>chiara</cp:lastModifiedBy>
  <cp:revision>5</cp:revision>
  <cp:lastPrinted>2013-07-30T14:49:00Z</cp:lastPrinted>
  <dcterms:created xsi:type="dcterms:W3CDTF">2015-11-20T09:33:00Z</dcterms:created>
  <dcterms:modified xsi:type="dcterms:W3CDTF">2018-04-24T18:55:00Z</dcterms:modified>
</cp:coreProperties>
</file>